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B3D" w:rsidRDefault="00E57E46" w:rsidP="000A3B3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0A3B3D">
        <w:rPr>
          <w:rFonts w:ascii="Times New Roman" w:hAnsi="Times New Roman" w:cs="Times New Roman"/>
          <w:sz w:val="24"/>
          <w:szCs w:val="24"/>
        </w:rPr>
        <w:t xml:space="preserve">Приложение 4 </w:t>
      </w:r>
    </w:p>
    <w:p w:rsidR="000A3B3D" w:rsidRDefault="00E57E46" w:rsidP="000A3B3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0A3B3D">
        <w:rPr>
          <w:rFonts w:ascii="Times New Roman" w:hAnsi="Times New Roman" w:cs="Times New Roman"/>
          <w:sz w:val="24"/>
          <w:szCs w:val="24"/>
        </w:rPr>
        <w:t xml:space="preserve">к решению Белозерской районной Думы </w:t>
      </w:r>
    </w:p>
    <w:p w:rsidR="000A3B3D" w:rsidRDefault="00E57E46" w:rsidP="000A3B3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0A3B3D">
        <w:rPr>
          <w:rFonts w:ascii="Times New Roman" w:hAnsi="Times New Roman" w:cs="Times New Roman"/>
          <w:sz w:val="24"/>
          <w:szCs w:val="24"/>
        </w:rPr>
        <w:t>от «</w:t>
      </w:r>
      <w:r w:rsidR="000A3B3D">
        <w:rPr>
          <w:rFonts w:ascii="Times New Roman" w:hAnsi="Times New Roman" w:cs="Times New Roman"/>
          <w:sz w:val="24"/>
          <w:szCs w:val="24"/>
        </w:rPr>
        <w:t>23</w:t>
      </w:r>
      <w:r w:rsidRPr="000A3B3D">
        <w:rPr>
          <w:rFonts w:ascii="Times New Roman" w:hAnsi="Times New Roman" w:cs="Times New Roman"/>
          <w:sz w:val="24"/>
          <w:szCs w:val="24"/>
        </w:rPr>
        <w:t xml:space="preserve">» </w:t>
      </w:r>
      <w:r w:rsidR="000A3B3D">
        <w:rPr>
          <w:rFonts w:ascii="Times New Roman" w:hAnsi="Times New Roman" w:cs="Times New Roman"/>
          <w:sz w:val="24"/>
          <w:szCs w:val="24"/>
        </w:rPr>
        <w:t xml:space="preserve">декабря </w:t>
      </w:r>
      <w:r w:rsidRPr="000A3B3D">
        <w:rPr>
          <w:rFonts w:ascii="Times New Roman" w:hAnsi="Times New Roman" w:cs="Times New Roman"/>
          <w:sz w:val="24"/>
          <w:szCs w:val="24"/>
        </w:rPr>
        <w:t>2016 года №</w:t>
      </w:r>
      <w:r w:rsidR="000A3B3D">
        <w:rPr>
          <w:rFonts w:ascii="Times New Roman" w:hAnsi="Times New Roman" w:cs="Times New Roman"/>
          <w:sz w:val="24"/>
          <w:szCs w:val="24"/>
        </w:rPr>
        <w:t>85</w:t>
      </w:r>
    </w:p>
    <w:p w:rsidR="00360992" w:rsidRDefault="00E57E46" w:rsidP="000A3B3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0A3B3D">
        <w:rPr>
          <w:rFonts w:ascii="Times New Roman" w:hAnsi="Times New Roman" w:cs="Times New Roman"/>
          <w:sz w:val="24"/>
          <w:szCs w:val="24"/>
        </w:rPr>
        <w:t>«О внесение изменений в решение Белозерской районной Думы №21 от 25 декабря 2015 года «О бюджете Белозерского района на 2016 год»</w:t>
      </w:r>
    </w:p>
    <w:p w:rsidR="000A3B3D" w:rsidRPr="000A3B3D" w:rsidRDefault="000A3B3D" w:rsidP="000A3B3D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tbl>
      <w:tblPr>
        <w:tblW w:w="9700" w:type="dxa"/>
        <w:tblInd w:w="93" w:type="dxa"/>
        <w:tblLook w:val="04A0" w:firstRow="1" w:lastRow="0" w:firstColumn="1" w:lastColumn="0" w:noHBand="0" w:noVBand="1"/>
      </w:tblPr>
      <w:tblGrid>
        <w:gridCol w:w="540"/>
        <w:gridCol w:w="5660"/>
        <w:gridCol w:w="1420"/>
        <w:gridCol w:w="2080"/>
      </w:tblGrid>
      <w:tr w:rsidR="00E57E46" w:rsidRPr="000A3B3D" w:rsidTr="00E57E46">
        <w:trPr>
          <w:trHeight w:val="300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E46" w:rsidRPr="000A3B3D" w:rsidRDefault="000A3B3D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</w:t>
            </w:r>
          </w:p>
        </w:tc>
      </w:tr>
      <w:tr w:rsidR="00E57E46" w:rsidRPr="000A3B3D" w:rsidTr="00E57E46">
        <w:trPr>
          <w:trHeight w:val="300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муниципальных заимствований</w:t>
            </w:r>
          </w:p>
        </w:tc>
      </w:tr>
      <w:tr w:rsidR="00E57E46" w:rsidRPr="000A3B3D" w:rsidTr="00E57E46">
        <w:trPr>
          <w:trHeight w:val="300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Белозерского района на 2016 год</w:t>
            </w:r>
          </w:p>
        </w:tc>
      </w:tr>
      <w:tr w:rsidR="00E57E46" w:rsidRPr="000A3B3D" w:rsidTr="00E57E4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7E46" w:rsidRPr="000A3B3D" w:rsidTr="00E57E46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E57E46" w:rsidRPr="000A3B3D" w:rsidTr="00E57E46">
        <w:trPr>
          <w:trHeight w:val="17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A3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A3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0A3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долговых обязательств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средства, направляемые на финансирование дефицита районного бюджета</w:t>
            </w:r>
          </w:p>
        </w:tc>
      </w:tr>
      <w:tr w:rsidR="00E57E46" w:rsidRPr="000A3B3D" w:rsidTr="00E57E46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E46" w:rsidRPr="000A3B3D" w:rsidRDefault="00E57E46" w:rsidP="000A3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Кредиты, привлекаемые в бюджет Белозерского района от других бюджетов бюджетной системы Курганской области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E57E46" w:rsidRPr="000A3B3D" w:rsidTr="00E57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E46" w:rsidRPr="000A3B3D" w:rsidRDefault="00E57E46" w:rsidP="000A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в том числе: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57E46" w:rsidRPr="000A3B3D" w:rsidTr="00E57E4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E46" w:rsidRPr="000A3B3D" w:rsidRDefault="00E57E46" w:rsidP="000A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привлечения, из них: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E57E46" w:rsidRPr="000A3B3D" w:rsidTr="00E57E46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E46" w:rsidRPr="000A3B3D" w:rsidRDefault="00E57E46" w:rsidP="000A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 пополнение остатков средств на счете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E57E46" w:rsidRPr="000A3B3D" w:rsidTr="00E57E46">
        <w:trPr>
          <w:trHeight w:val="615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E46" w:rsidRPr="000A3B3D" w:rsidRDefault="00E57E46" w:rsidP="000A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</w:t>
            </w:r>
            <w:r w:rsidR="000A3B3D" w:rsidRPr="000A3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направленных на погашение основной суммы долга, из них: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E57E46" w:rsidRPr="000A3B3D" w:rsidTr="00E57E46">
        <w:trPr>
          <w:trHeight w:val="525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E46" w:rsidRPr="000A3B3D" w:rsidRDefault="00E57E46" w:rsidP="000A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 бюджетным кредитам,</w:t>
            </w:r>
            <w:r w:rsidR="000A3B3D" w:rsidRPr="000A3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привлеченным на пополнение остатков средств на счете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E57E46" w:rsidRPr="000A3B3D" w:rsidTr="00E57E46">
        <w:trPr>
          <w:trHeight w:val="58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E46" w:rsidRPr="000A3B3D" w:rsidRDefault="00E57E46" w:rsidP="000A3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Кредиты, привлекаемые в бюджет Белозерского района от кредитных организаций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E57E46" w:rsidRPr="000A3B3D" w:rsidTr="00E57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E46" w:rsidRPr="000A3B3D" w:rsidRDefault="00E57E46" w:rsidP="000A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в том числе: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57E46" w:rsidRPr="000A3B3D" w:rsidTr="00E57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E46" w:rsidRPr="000A3B3D" w:rsidRDefault="00E57E46" w:rsidP="000A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привлечения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E57E46" w:rsidRPr="000A3B3D" w:rsidTr="00E57E46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7E46" w:rsidRPr="000A3B3D" w:rsidRDefault="00E57E46" w:rsidP="000A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</w:t>
            </w:r>
            <w:r w:rsidR="000A3B3D" w:rsidRPr="000A3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направленных на погашение основной суммы долга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E57E46" w:rsidRPr="000A3B3D" w:rsidTr="00E57E46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E46" w:rsidRPr="000A3B3D" w:rsidRDefault="00E57E46" w:rsidP="000A3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E46" w:rsidRPr="000A3B3D" w:rsidRDefault="00E57E46" w:rsidP="000A3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E57E46" w:rsidRPr="000A3B3D" w:rsidRDefault="00E57E46" w:rsidP="000A3B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57E46" w:rsidRPr="000A3B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E46"/>
    <w:rsid w:val="000A3B3D"/>
    <w:rsid w:val="00360992"/>
    <w:rsid w:val="00E5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Uprav</cp:lastModifiedBy>
  <cp:revision>2</cp:revision>
  <dcterms:created xsi:type="dcterms:W3CDTF">2016-12-26T10:22:00Z</dcterms:created>
  <dcterms:modified xsi:type="dcterms:W3CDTF">2016-12-29T10:22:00Z</dcterms:modified>
</cp:coreProperties>
</file>